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2FD9" w14:textId="6E765987" w:rsidR="00087E78" w:rsidRDefault="0029288E">
      <w:pPr>
        <w:rPr>
          <w:rFonts w:eastAsiaTheme="minorEastAsia"/>
          <w:sz w:val="52"/>
          <w:szCs w:val="52"/>
        </w:rPr>
      </w:pPr>
      <w:r w:rsidRPr="0029288E">
        <w:rPr>
          <w:rFonts w:eastAsiaTheme="minorEastAsia"/>
          <w:noProof/>
          <w:sz w:val="52"/>
          <w:szCs w:val="52"/>
        </w:rPr>
        <w:drawing>
          <wp:inline distT="0" distB="0" distL="0" distR="0" wp14:anchorId="17507E3D" wp14:editId="0607A5F5">
            <wp:extent cx="5372850" cy="1905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92B8" w14:textId="04B021CE" w:rsidR="0029288E" w:rsidRPr="0029288E" w:rsidRDefault="0029288E">
      <w:pPr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  <w:lang w:val="hy-AM"/>
        </w:rPr>
        <w:t>Ա</w:t>
      </w:r>
      <w:r>
        <w:rPr>
          <w:rFonts w:eastAsiaTheme="minorEastAsia"/>
          <w:sz w:val="52"/>
          <w:szCs w:val="52"/>
        </w:rPr>
        <w:t>) -12</w:t>
      </w:r>
      <m:oMath>
        <m:f>
          <m:f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eastAsiaTheme="minorEastAsia" w:hAnsi="Cambria Math"/>
                <w:sz w:val="52"/>
                <w:szCs w:val="5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2"/>
                <w:szCs w:val="52"/>
              </w:rPr>
              <m:t>2</m:t>
            </m:r>
          </m:den>
        </m:f>
      </m:oMath>
    </w:p>
    <w:p w14:paraId="764D9B85" w14:textId="240F974F" w:rsidR="0029288E" w:rsidRPr="0029288E" w:rsidRDefault="0029288E">
      <w:pPr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  <w:lang w:val="hy-AM"/>
        </w:rPr>
        <w:t>Բ</w:t>
      </w:r>
      <w:r>
        <w:rPr>
          <w:rFonts w:eastAsiaTheme="minorEastAsia"/>
          <w:sz w:val="52"/>
          <w:szCs w:val="52"/>
        </w:rPr>
        <w:t>)</w:t>
      </w:r>
      <w:r w:rsidR="009C08AE">
        <w:rPr>
          <w:rFonts w:eastAsiaTheme="minorEastAsia"/>
          <w:sz w:val="52"/>
          <w:szCs w:val="52"/>
        </w:rPr>
        <w:t xml:space="preserve"> </w:t>
      </w:r>
      <w:r w:rsidR="00AD0E27">
        <w:rPr>
          <w:rFonts w:eastAsiaTheme="minorEastAsia"/>
          <w:sz w:val="52"/>
          <w:szCs w:val="52"/>
        </w:rPr>
        <w:t>-197</w:t>
      </w:r>
      <m:oMath>
        <m:f>
          <m:f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eastAsiaTheme="minorEastAsia" w:hAnsi="Cambria Math"/>
                <w:sz w:val="52"/>
                <w:szCs w:val="5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2"/>
                <w:szCs w:val="52"/>
              </w:rPr>
              <m:t>7</m:t>
            </m:r>
          </m:den>
        </m:f>
      </m:oMath>
    </w:p>
    <w:p w14:paraId="40C9137F" w14:textId="3FF182CB" w:rsidR="0029288E" w:rsidRPr="0029288E" w:rsidRDefault="0029288E">
      <w:pPr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  <w:lang w:val="hy-AM"/>
        </w:rPr>
        <w:t>Գ</w:t>
      </w:r>
      <w:r>
        <w:rPr>
          <w:rFonts w:eastAsiaTheme="minorEastAsia"/>
          <w:sz w:val="52"/>
          <w:szCs w:val="52"/>
        </w:rPr>
        <w:t>)</w:t>
      </w:r>
      <w:r w:rsidR="00B229A2">
        <w:rPr>
          <w:rFonts w:eastAsiaTheme="minorEastAsia"/>
          <w:sz w:val="52"/>
          <w:szCs w:val="52"/>
        </w:rPr>
        <w:t xml:space="preserve"> 12</w:t>
      </w:r>
      <m:oMath>
        <m:f>
          <m:f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eastAsiaTheme="minorEastAsia" w:hAnsi="Cambria Math"/>
                <w:sz w:val="52"/>
                <w:szCs w:val="5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52"/>
                <w:szCs w:val="52"/>
              </w:rPr>
              <m:t>5</m:t>
            </m:r>
          </m:den>
        </m:f>
      </m:oMath>
    </w:p>
    <w:p w14:paraId="46D58720" w14:textId="73E3216D" w:rsidR="0029288E" w:rsidRPr="0029288E" w:rsidRDefault="0029288E">
      <w:pPr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  <w:lang w:val="hy-AM"/>
        </w:rPr>
        <w:t>Դ</w:t>
      </w:r>
      <w:r>
        <w:rPr>
          <w:rFonts w:eastAsiaTheme="minorEastAsia"/>
          <w:sz w:val="52"/>
          <w:szCs w:val="52"/>
        </w:rPr>
        <w:t>)</w:t>
      </w:r>
      <w:r w:rsidR="008C15E0">
        <w:rPr>
          <w:rFonts w:eastAsiaTheme="minorEastAsia"/>
          <w:sz w:val="52"/>
          <w:szCs w:val="52"/>
        </w:rPr>
        <w:t xml:space="preserve"> </w:t>
      </w:r>
      <w:r w:rsidR="00F60370">
        <w:rPr>
          <w:rFonts w:eastAsiaTheme="minorEastAsia"/>
          <w:sz w:val="52"/>
          <w:szCs w:val="52"/>
        </w:rPr>
        <w:t>-2</w:t>
      </w:r>
      <m:oMath>
        <m:f>
          <m:f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eastAsiaTheme="minorEastAsia" w:hAnsi="Cambria Math"/>
                <w:sz w:val="52"/>
                <w:szCs w:val="52"/>
              </w:rPr>
              <m:t>107</m:t>
            </m:r>
          </m:num>
          <m:den>
            <m:r>
              <w:rPr>
                <w:rFonts w:ascii="Cambria Math" w:eastAsiaTheme="minorEastAsia" w:hAnsi="Cambria Math"/>
                <w:sz w:val="52"/>
                <w:szCs w:val="52"/>
              </w:rPr>
              <m:t>126</m:t>
            </m:r>
          </m:den>
        </m:f>
      </m:oMath>
      <w:r>
        <w:rPr>
          <w:rFonts w:eastAsiaTheme="minorEastAsia"/>
          <w:sz w:val="52"/>
          <w:szCs w:val="52"/>
          <w:lang w:val="hy-AM"/>
        </w:rPr>
        <w:br/>
        <w:t>Ե</w:t>
      </w:r>
      <w:r>
        <w:rPr>
          <w:rFonts w:eastAsiaTheme="minorEastAsia"/>
          <w:sz w:val="52"/>
          <w:szCs w:val="52"/>
        </w:rPr>
        <w:t>)</w:t>
      </w:r>
      <w:r w:rsidR="008C15E0">
        <w:rPr>
          <w:rFonts w:eastAsiaTheme="minorEastAsia"/>
          <w:sz w:val="52"/>
          <w:szCs w:val="52"/>
        </w:rPr>
        <w:t xml:space="preserve"> </w:t>
      </w:r>
      <w:r w:rsidR="0001690B">
        <w:rPr>
          <w:rFonts w:eastAsiaTheme="minorEastAsia"/>
          <w:sz w:val="52"/>
          <w:szCs w:val="52"/>
        </w:rPr>
        <w:t>-</w:t>
      </w:r>
      <w:r w:rsidR="00AD0E27">
        <w:rPr>
          <w:rFonts w:eastAsiaTheme="minorEastAsia"/>
          <w:sz w:val="52"/>
          <w:szCs w:val="52"/>
        </w:rPr>
        <w:t>122</w:t>
      </w:r>
      <m:oMath>
        <m:f>
          <m:fPr>
            <m:ctrlPr>
              <w:rPr>
                <w:rFonts w:ascii="Cambria Math" w:eastAsiaTheme="minorEastAsia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eastAsiaTheme="minorEastAsia" w:hAnsi="Cambria Math"/>
                <w:sz w:val="52"/>
                <w:szCs w:val="52"/>
              </w:rPr>
              <m:t>110</m:t>
            </m:r>
          </m:num>
          <m:den>
            <m:r>
              <w:rPr>
                <w:rFonts w:ascii="Cambria Math" w:eastAsiaTheme="minorEastAsia" w:hAnsi="Cambria Math"/>
                <w:sz w:val="52"/>
                <w:szCs w:val="52"/>
              </w:rPr>
              <m:t>119</m:t>
            </m:r>
          </m:den>
        </m:f>
      </m:oMath>
    </w:p>
    <w:p w14:paraId="23D63125" w14:textId="1BC6DB36" w:rsidR="0029288E" w:rsidRPr="0029288E" w:rsidRDefault="0029288E">
      <w:pPr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  <w:lang w:val="hy-AM"/>
        </w:rPr>
        <w:t>Զ</w:t>
      </w:r>
      <w:r>
        <w:rPr>
          <w:rFonts w:eastAsiaTheme="minorEastAsia"/>
          <w:sz w:val="52"/>
          <w:szCs w:val="52"/>
        </w:rPr>
        <w:t>)</w:t>
      </w:r>
      <w:r w:rsidR="008C15E0">
        <w:rPr>
          <w:rFonts w:eastAsiaTheme="minorEastAsia"/>
          <w:sz w:val="52"/>
          <w:szCs w:val="52"/>
        </w:rPr>
        <w:t xml:space="preserve"> -24</w:t>
      </w:r>
    </w:p>
    <w:sectPr w:rsidR="0029288E" w:rsidRPr="0029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05"/>
    <w:rsid w:val="0001690B"/>
    <w:rsid w:val="00031A1E"/>
    <w:rsid w:val="00087E78"/>
    <w:rsid w:val="002305DF"/>
    <w:rsid w:val="0029288E"/>
    <w:rsid w:val="008147D0"/>
    <w:rsid w:val="008C15E0"/>
    <w:rsid w:val="009C08AE"/>
    <w:rsid w:val="00AD0E27"/>
    <w:rsid w:val="00B229A2"/>
    <w:rsid w:val="00B85127"/>
    <w:rsid w:val="00E73A05"/>
    <w:rsid w:val="00F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48E6"/>
  <w15:chartTrackingRefBased/>
  <w15:docId w15:val="{C4813027-CE97-469A-B36E-280148F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Գաբոյան-Վերոնիկա</dc:creator>
  <cp:keywords/>
  <dc:description/>
  <cp:lastModifiedBy>Տրդատ Գաբոյան</cp:lastModifiedBy>
  <cp:revision>4</cp:revision>
  <dcterms:created xsi:type="dcterms:W3CDTF">2025-02-19T13:57:00Z</dcterms:created>
  <dcterms:modified xsi:type="dcterms:W3CDTF">2025-02-20T15:11:00Z</dcterms:modified>
</cp:coreProperties>
</file>